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8E" w:rsidRDefault="0048128E" w:rsidP="0048128E">
      <w:pPr>
        <w:spacing w:line="240" w:lineRule="auto"/>
        <w:jc w:val="left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                                PATVIRTINTA</w:t>
      </w:r>
    </w:p>
    <w:p w:rsidR="0048128E" w:rsidRDefault="0048128E" w:rsidP="0048128E">
      <w:pPr>
        <w:spacing w:line="240" w:lineRule="auto"/>
        <w:ind w:firstLine="720"/>
        <w:jc w:val="right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</w:t>
      </w:r>
      <w:r w:rsidR="00B10294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>UAB „Pasvalio vandenys“</w:t>
      </w:r>
    </w:p>
    <w:p w:rsidR="0048128E" w:rsidRDefault="0048128E" w:rsidP="0048128E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         direktoriaus </w:t>
      </w:r>
    </w:p>
    <w:p w:rsidR="0048128E" w:rsidRDefault="0048128E" w:rsidP="0048128E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</w:t>
      </w:r>
      <w:r w:rsidR="00B10294">
        <w:rPr>
          <w:rFonts w:ascii="Times New Roman" w:hAnsi="Times New Roman"/>
          <w:sz w:val="24"/>
          <w:szCs w:val="24"/>
          <w:lang w:eastAsia="lt-LT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lt-LT"/>
        </w:rPr>
        <w:t xml:space="preserve">  2019 m. sausio 4 d.  </w:t>
      </w:r>
    </w:p>
    <w:p w:rsidR="0048128E" w:rsidRDefault="0048128E" w:rsidP="0048128E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    </w:t>
      </w:r>
      <w:r w:rsidR="00B10294">
        <w:rPr>
          <w:rFonts w:ascii="Times New Roman" w:hAnsi="Times New Roman"/>
          <w:sz w:val="24"/>
          <w:szCs w:val="24"/>
          <w:lang w:eastAsia="lt-LT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lt-LT"/>
        </w:rPr>
        <w:t xml:space="preserve">  įsakymu Nr. V-2a</w:t>
      </w:r>
    </w:p>
    <w:p w:rsidR="0048128E" w:rsidRDefault="0048128E" w:rsidP="008A7145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8A7145" w:rsidRPr="008A7145" w:rsidRDefault="008A7145" w:rsidP="008A7145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A714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PARAIŠKŲ DĖL PARAMOS VERTINIMO PROCEDŪRA</w:t>
      </w:r>
    </w:p>
    <w:p w:rsidR="00FD18DB" w:rsidRDefault="008A7145" w:rsidP="008A7145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D18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UAB „Pasvalio vandenys“ (toliau – </w:t>
      </w:r>
      <w:r w:rsidR="00FD18DB" w:rsidRPr="00FD18D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Bendrovė</w:t>
      </w:r>
      <w:r w:rsidR="00FD18DB">
        <w:rPr>
          <w:rFonts w:ascii="Times New Roman" w:eastAsia="Times New Roman" w:hAnsi="Times New Roman" w:cs="Times New Roman"/>
          <w:sz w:val="24"/>
          <w:szCs w:val="24"/>
          <w:lang w:eastAsia="lt-LT"/>
        </w:rPr>
        <w:t>) paraiškų dėl paramos vertinimo procedūra parengta siekiant užtikrinti teikiamos paramos tikslingumą, viešumą ir proceso skaidrumą.</w:t>
      </w:r>
    </w:p>
    <w:p w:rsidR="00840383" w:rsidRDefault="00840383" w:rsidP="008A7145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D18DB" w:rsidRDefault="00FD18DB" w:rsidP="00FD18D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D18D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I. BENDROSIOS NUOSTATOS</w:t>
      </w:r>
    </w:p>
    <w:p w:rsidR="00FD18DB" w:rsidRDefault="00FD18DB" w:rsidP="00FD18DB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D18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Bendrovės paraiškų dėl paramos vertinimo procedūra (toliau – procedūra) nustato svarbiausius paramos teikimo principus, aiškius ir skaidrius atrankos kriterijus, esminius reikalavimus teikiamos </w:t>
      </w:r>
      <w:r w:rsidR="008C263B">
        <w:rPr>
          <w:rFonts w:ascii="Times New Roman" w:eastAsia="Times New Roman" w:hAnsi="Times New Roman" w:cs="Times New Roman"/>
          <w:sz w:val="24"/>
          <w:szCs w:val="24"/>
          <w:lang w:eastAsia="lt-LT"/>
        </w:rPr>
        <w:t>paramos skaidrumui ir viešumui.</w:t>
      </w:r>
    </w:p>
    <w:p w:rsidR="00840383" w:rsidRDefault="00840383" w:rsidP="00FD18DB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C263B" w:rsidRPr="008C263B" w:rsidRDefault="008C263B" w:rsidP="008C263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C26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II. PARAMOS GAVĖJAMS TAIKOMI REIKALAVIMAI IR PARAMOS SKYRIMO KRITERIJAI</w:t>
      </w:r>
    </w:p>
    <w:p w:rsidR="008C263B" w:rsidRDefault="004B3C90" w:rsidP="008A7145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2. 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Pareiškėjas, siekdamas gauti paramą, privalo </w:t>
      </w:r>
      <w:r w:rsidR="00876405" w:rsidRPr="008C263B">
        <w:rPr>
          <w:rFonts w:ascii="Times New Roman" w:eastAsia="Times New Roman" w:hAnsi="Times New Roman" w:cs="Times New Roman"/>
          <w:sz w:val="24"/>
          <w:szCs w:val="24"/>
          <w:lang w:eastAsia="lt-LT"/>
        </w:rPr>
        <w:t>Bendrovei</w:t>
      </w:r>
      <w:r w:rsidR="0087640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pateikti</w:t>
      </w:r>
      <w:r w:rsidR="008C26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prašymą paramai gauti, pateikdamas už</w:t>
      </w:r>
      <w:r w:rsidR="00CE105B">
        <w:rPr>
          <w:rFonts w:ascii="Times New Roman" w:eastAsia="Times New Roman" w:hAnsi="Times New Roman" w:cs="Times New Roman"/>
          <w:sz w:val="24"/>
          <w:szCs w:val="24"/>
          <w:lang w:eastAsia="lt-LT"/>
        </w:rPr>
        <w:t>pildytą rekomenduojamos formos p</w:t>
      </w:r>
      <w:r w:rsidR="008C263B">
        <w:rPr>
          <w:rFonts w:ascii="Times New Roman" w:eastAsia="Times New Roman" w:hAnsi="Times New Roman" w:cs="Times New Roman"/>
          <w:sz w:val="24"/>
          <w:szCs w:val="24"/>
          <w:lang w:eastAsia="lt-LT"/>
        </w:rPr>
        <w:t>araišką arba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A3907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>laisvos formos prašymą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kuriame </w:t>
      </w:r>
      <w:r w:rsidR="008C263B" w:rsidRPr="004A3907">
        <w:rPr>
          <w:rFonts w:ascii="Times New Roman" w:hAnsi="Times New Roman" w:cs="Times New Roman"/>
          <w:sz w:val="24"/>
          <w:szCs w:val="24"/>
        </w:rPr>
        <w:t>turi būti nurodyta</w:t>
      </w:r>
      <w:r w:rsidR="008C263B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8C263B" w:rsidRDefault="008C263B" w:rsidP="008C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3907" w:rsidRPr="008C263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07" w:rsidRPr="008C263B">
        <w:rPr>
          <w:rFonts w:ascii="Times New Roman" w:hAnsi="Times New Roman" w:cs="Times New Roman"/>
          <w:sz w:val="24"/>
          <w:szCs w:val="24"/>
        </w:rPr>
        <w:t>Pareiškėjo pavadinimas, teisinė veiklos forma, juridinio asmens kodas, adresas.</w:t>
      </w:r>
    </w:p>
    <w:p w:rsidR="008C263B" w:rsidRDefault="008C263B" w:rsidP="008C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3907" w:rsidRPr="008C263B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907" w:rsidRPr="008C263B">
        <w:rPr>
          <w:rFonts w:ascii="Times New Roman" w:hAnsi="Times New Roman" w:cs="Times New Roman"/>
          <w:sz w:val="24"/>
          <w:szCs w:val="24"/>
        </w:rPr>
        <w:t>Prašoma paramos suma.</w:t>
      </w:r>
    </w:p>
    <w:p w:rsidR="008C263B" w:rsidRDefault="008C263B" w:rsidP="008C2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3907" w:rsidRPr="008C263B">
        <w:rPr>
          <w:rFonts w:ascii="Times New Roman" w:hAnsi="Times New Roman" w:cs="Times New Roman"/>
          <w:sz w:val="24"/>
          <w:szCs w:val="24"/>
        </w:rPr>
        <w:t>.3.</w:t>
      </w:r>
      <w:r w:rsidR="004B3C90">
        <w:rPr>
          <w:rFonts w:ascii="Times New Roman" w:hAnsi="Times New Roman" w:cs="Times New Roman"/>
          <w:sz w:val="24"/>
          <w:szCs w:val="24"/>
        </w:rPr>
        <w:t xml:space="preserve"> </w:t>
      </w:r>
      <w:r w:rsidR="004A3907" w:rsidRPr="008C263B">
        <w:rPr>
          <w:rFonts w:ascii="Times New Roman" w:hAnsi="Times New Roman" w:cs="Times New Roman"/>
          <w:sz w:val="24"/>
          <w:szCs w:val="24"/>
        </w:rPr>
        <w:t>Informacija apie veiklą, kuriai prašoma parama, nurodant tikslus, kur</w:t>
      </w:r>
      <w:r w:rsidR="001449CB">
        <w:rPr>
          <w:rFonts w:ascii="Times New Roman" w:hAnsi="Times New Roman" w:cs="Times New Roman"/>
          <w:sz w:val="24"/>
          <w:szCs w:val="24"/>
        </w:rPr>
        <w:t>ių siekiama įgyvendinant veiklą</w:t>
      </w:r>
      <w:r w:rsidR="004A3907" w:rsidRPr="008C263B">
        <w:rPr>
          <w:rFonts w:ascii="Times New Roman" w:hAnsi="Times New Roman" w:cs="Times New Roman"/>
          <w:sz w:val="24"/>
          <w:szCs w:val="24"/>
        </w:rPr>
        <w:t>, įgyvendinimo terminus.</w:t>
      </w:r>
    </w:p>
    <w:p w:rsidR="00876405" w:rsidRPr="008A7145" w:rsidRDefault="00CE105B" w:rsidP="0087640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p</w:t>
      </w:r>
      <w:r w:rsidR="008A7145" w:rsidRPr="008C26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araiškos forma skelbiama Bendrovės interneto svetainėje. </w:t>
      </w:r>
    </w:p>
    <w:p w:rsidR="00876405" w:rsidRDefault="00876405" w:rsidP="008A7145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 w:rsidR="008B709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>Bendrovė turi teisę</w:t>
      </w:r>
      <w:r w:rsid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>prašyti ir kitos</w:t>
      </w:r>
      <w:r w:rsid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>informacijos, siekdama</w:t>
      </w:r>
      <w:r w:rsid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E105B">
        <w:rPr>
          <w:rFonts w:ascii="Times New Roman" w:eastAsia="Times New Roman" w:hAnsi="Times New Roman" w:cs="Times New Roman"/>
          <w:sz w:val="24"/>
          <w:szCs w:val="24"/>
          <w:lang w:eastAsia="lt-LT"/>
        </w:rPr>
        <w:t>įvertinti p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>areišk</w:t>
      </w:r>
      <w:r w:rsidR="008B7097">
        <w:rPr>
          <w:rFonts w:ascii="Times New Roman" w:eastAsia="Times New Roman" w:hAnsi="Times New Roman" w:cs="Times New Roman"/>
          <w:sz w:val="24"/>
          <w:szCs w:val="24"/>
          <w:lang w:eastAsia="lt-LT"/>
        </w:rPr>
        <w:t>ėjo prašomos paramos atitikimą taisyklėse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bei Lietuvos Respublikos teisės aktuose nustatytiems reikalavimams.</w:t>
      </w:r>
    </w:p>
    <w:p w:rsidR="00876405" w:rsidRDefault="00876405" w:rsidP="008A714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E105B">
        <w:rPr>
          <w:rFonts w:ascii="Times New Roman" w:eastAsia="Times New Roman" w:hAnsi="Times New Roman" w:cs="Times New Roman"/>
          <w:sz w:val="24"/>
          <w:szCs w:val="24"/>
          <w:lang w:eastAsia="lt-LT"/>
        </w:rPr>
        <w:t>3. Bendrovėje gauta p</w:t>
      </w:r>
      <w:r w:rsidR="008A7145" w:rsidRPr="008A71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araiška perduodama nagrinėti Bendrovės vadovo sudarytai paramos </w:t>
      </w:r>
      <w:r w:rsidR="008A7145" w:rsidRPr="008A7145">
        <w:rPr>
          <w:rFonts w:ascii="Times New Roman" w:hAnsi="Times New Roman" w:cs="Times New Roman"/>
          <w:sz w:val="24"/>
          <w:szCs w:val="24"/>
        </w:rPr>
        <w:t xml:space="preserve">skyrimo </w:t>
      </w:r>
      <w:r w:rsidR="001449CB">
        <w:rPr>
          <w:rFonts w:ascii="Times New Roman" w:hAnsi="Times New Roman" w:cs="Times New Roman"/>
          <w:sz w:val="24"/>
          <w:szCs w:val="24"/>
        </w:rPr>
        <w:t xml:space="preserve">vertinimo </w:t>
      </w:r>
      <w:r w:rsidR="008A7145" w:rsidRPr="008A7145">
        <w:rPr>
          <w:rFonts w:ascii="Times New Roman" w:hAnsi="Times New Roman" w:cs="Times New Roman"/>
          <w:sz w:val="24"/>
          <w:szCs w:val="24"/>
        </w:rPr>
        <w:t>komisijai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145" w:rsidRPr="008A7145">
        <w:rPr>
          <w:rFonts w:ascii="Times New Roman" w:hAnsi="Times New Roman" w:cs="Times New Roman"/>
          <w:sz w:val="24"/>
          <w:szCs w:val="24"/>
        </w:rPr>
        <w:t>(tolia</w:t>
      </w:r>
      <w:r w:rsidR="00CE105B">
        <w:rPr>
          <w:rFonts w:ascii="Times New Roman" w:hAnsi="Times New Roman" w:cs="Times New Roman"/>
          <w:sz w:val="24"/>
          <w:szCs w:val="24"/>
        </w:rPr>
        <w:t>u –Komisija), kuri išnagrinėja paraišką, patikrina ar p</w:t>
      </w:r>
      <w:r w:rsidR="008A7145" w:rsidRPr="008A7145">
        <w:rPr>
          <w:rFonts w:ascii="Times New Roman" w:hAnsi="Times New Roman" w:cs="Times New Roman"/>
          <w:sz w:val="24"/>
          <w:szCs w:val="24"/>
        </w:rPr>
        <w:t>araiškoje nurodyti visi reikalingi duomenys, prireikus pateikia prašymą pateikti papildomus du</w:t>
      </w:r>
      <w:r w:rsidR="00CE105B">
        <w:rPr>
          <w:rFonts w:ascii="Times New Roman" w:hAnsi="Times New Roman" w:cs="Times New Roman"/>
          <w:sz w:val="24"/>
          <w:szCs w:val="24"/>
        </w:rPr>
        <w:t>omenis ar dokumentus, įvertina p</w:t>
      </w:r>
      <w:r w:rsidR="008A7145" w:rsidRPr="008A7145">
        <w:rPr>
          <w:rFonts w:ascii="Times New Roman" w:hAnsi="Times New Roman" w:cs="Times New Roman"/>
          <w:sz w:val="24"/>
          <w:szCs w:val="24"/>
        </w:rPr>
        <w:t>araiškos ir prašomos paramos atitiktį Tvarkoje ir Lietuvos Respublikos teisės aktuose įtvirtintiems kriterijams.</w:t>
      </w:r>
    </w:p>
    <w:p w:rsidR="00876405" w:rsidRDefault="008A7145" w:rsidP="008A714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7145">
        <w:rPr>
          <w:rFonts w:ascii="Times New Roman" w:hAnsi="Times New Roman" w:cs="Times New Roman"/>
          <w:sz w:val="24"/>
          <w:szCs w:val="24"/>
        </w:rPr>
        <w:lastRenderedPageBreak/>
        <w:t>4. Įvertinusi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05B">
        <w:rPr>
          <w:rFonts w:ascii="Times New Roman" w:hAnsi="Times New Roman" w:cs="Times New Roman"/>
          <w:sz w:val="24"/>
          <w:szCs w:val="24"/>
        </w:rPr>
        <w:t>paraišką Komisija, pateikia p</w:t>
      </w:r>
      <w:r w:rsidRPr="008A7145">
        <w:rPr>
          <w:rFonts w:ascii="Times New Roman" w:hAnsi="Times New Roman" w:cs="Times New Roman"/>
          <w:sz w:val="24"/>
          <w:szCs w:val="24"/>
        </w:rPr>
        <w:t>araišką ir savo motyvuotą siūlymą dėl paramos skyrimo/neskyrimo Bendrovės vadovui</w:t>
      </w:r>
      <w:r w:rsidR="00C53C14">
        <w:rPr>
          <w:rFonts w:ascii="Times New Roman" w:hAnsi="Times New Roman" w:cs="Times New Roman"/>
          <w:sz w:val="24"/>
          <w:szCs w:val="24"/>
        </w:rPr>
        <w:t>, kuris ją pateikia</w:t>
      </w:r>
      <w:r w:rsidRPr="008A7145">
        <w:rPr>
          <w:rFonts w:ascii="Times New Roman" w:hAnsi="Times New Roman" w:cs="Times New Roman"/>
          <w:sz w:val="24"/>
          <w:szCs w:val="24"/>
        </w:rPr>
        <w:t xml:space="preserve"> </w:t>
      </w:r>
      <w:r w:rsidR="00C53C14">
        <w:rPr>
          <w:rFonts w:ascii="Times New Roman" w:hAnsi="Times New Roman" w:cs="Times New Roman"/>
          <w:sz w:val="24"/>
          <w:szCs w:val="24"/>
        </w:rPr>
        <w:t xml:space="preserve">svarstymui </w:t>
      </w:r>
      <w:r w:rsidRPr="008A7145">
        <w:rPr>
          <w:rFonts w:ascii="Times New Roman" w:hAnsi="Times New Roman" w:cs="Times New Roman"/>
          <w:sz w:val="24"/>
          <w:szCs w:val="24"/>
        </w:rPr>
        <w:t>valdybai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145">
        <w:rPr>
          <w:rFonts w:ascii="Times New Roman" w:hAnsi="Times New Roman" w:cs="Times New Roman"/>
          <w:sz w:val="24"/>
          <w:szCs w:val="24"/>
        </w:rPr>
        <w:t>artimiausiame valdybos posėdyje.</w:t>
      </w:r>
    </w:p>
    <w:p w:rsidR="00876405" w:rsidRDefault="008A7145" w:rsidP="008A714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7145">
        <w:rPr>
          <w:rFonts w:ascii="Times New Roman" w:hAnsi="Times New Roman" w:cs="Times New Roman"/>
          <w:sz w:val="24"/>
          <w:szCs w:val="24"/>
        </w:rPr>
        <w:t>5. Sprendimą dėl paramos skyrimo priima Bendrovės valdyba.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405" w:rsidRDefault="008A7145" w:rsidP="008A714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7145">
        <w:rPr>
          <w:rFonts w:ascii="Times New Roman" w:hAnsi="Times New Roman" w:cs="Times New Roman"/>
          <w:sz w:val="24"/>
          <w:szCs w:val="24"/>
        </w:rPr>
        <w:t xml:space="preserve">6. Parama skiriama, kai atitinka Įstatyme, Politikoje, Tvarkoje bei kituose Lietuvos Respublikos teisės aktuose įtvirtintus kriterijus. </w:t>
      </w:r>
    </w:p>
    <w:p w:rsidR="00D216E1" w:rsidRDefault="008A7145" w:rsidP="008B7097">
      <w:pPr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8A7145">
        <w:rPr>
          <w:rFonts w:ascii="Times New Roman" w:hAnsi="Times New Roman" w:cs="Times New Roman"/>
          <w:sz w:val="24"/>
          <w:szCs w:val="24"/>
        </w:rPr>
        <w:t>7. Priėmus sprendimą dėl paramos skyrimo ar atsisakymo ją skirti</w:t>
      </w:r>
      <w:r w:rsidR="00876405">
        <w:rPr>
          <w:rFonts w:ascii="Times New Roman" w:hAnsi="Times New Roman" w:cs="Times New Roman"/>
          <w:sz w:val="24"/>
          <w:szCs w:val="24"/>
        </w:rPr>
        <w:t>, d</w:t>
      </w:r>
      <w:r w:rsidRPr="008A7145">
        <w:rPr>
          <w:rFonts w:ascii="Times New Roman" w:hAnsi="Times New Roman" w:cs="Times New Roman"/>
          <w:sz w:val="24"/>
          <w:szCs w:val="24"/>
        </w:rPr>
        <w:t>arbuotojas per 5</w:t>
      </w:r>
      <w:r w:rsidR="00876405">
        <w:rPr>
          <w:rFonts w:ascii="Times New Roman" w:hAnsi="Times New Roman" w:cs="Times New Roman"/>
          <w:sz w:val="24"/>
          <w:szCs w:val="24"/>
        </w:rPr>
        <w:t xml:space="preserve"> </w:t>
      </w:r>
      <w:r w:rsidRPr="008A7145">
        <w:rPr>
          <w:rFonts w:ascii="Times New Roman" w:hAnsi="Times New Roman" w:cs="Times New Roman"/>
          <w:sz w:val="24"/>
          <w:szCs w:val="24"/>
        </w:rPr>
        <w:t>(penkias)</w:t>
      </w:r>
      <w:r w:rsidR="00876405">
        <w:rPr>
          <w:rFonts w:ascii="Times New Roman" w:hAnsi="Times New Roman" w:cs="Times New Roman"/>
          <w:sz w:val="24"/>
          <w:szCs w:val="24"/>
        </w:rPr>
        <w:t xml:space="preserve"> </w:t>
      </w:r>
      <w:r w:rsidRPr="008A7145">
        <w:rPr>
          <w:rFonts w:ascii="Times New Roman" w:hAnsi="Times New Roman" w:cs="Times New Roman"/>
          <w:sz w:val="24"/>
          <w:szCs w:val="24"/>
        </w:rPr>
        <w:t>darbo dienas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145">
        <w:rPr>
          <w:rFonts w:ascii="Times New Roman" w:hAnsi="Times New Roman" w:cs="Times New Roman"/>
          <w:sz w:val="24"/>
          <w:szCs w:val="24"/>
        </w:rPr>
        <w:t>api</w:t>
      </w:r>
      <w:r w:rsidR="00CE105B">
        <w:rPr>
          <w:rFonts w:ascii="Times New Roman" w:hAnsi="Times New Roman" w:cs="Times New Roman"/>
          <w:sz w:val="24"/>
          <w:szCs w:val="24"/>
        </w:rPr>
        <w:t>e priimtą sprendimą informuoja p</w:t>
      </w:r>
      <w:r w:rsidRPr="008A7145">
        <w:rPr>
          <w:rFonts w:ascii="Times New Roman" w:hAnsi="Times New Roman" w:cs="Times New Roman"/>
          <w:sz w:val="24"/>
          <w:szCs w:val="24"/>
        </w:rPr>
        <w:t>areiškėją.</w:t>
      </w:r>
      <w:r w:rsidRPr="008A7145">
        <w:rPr>
          <w:rFonts w:ascii="Arial" w:hAnsi="Arial" w:cs="Arial"/>
          <w:sz w:val="23"/>
          <w:szCs w:val="23"/>
        </w:rPr>
        <w:t xml:space="preserve"> </w:t>
      </w:r>
    </w:p>
    <w:p w:rsidR="008B7097" w:rsidRDefault="008B7097" w:rsidP="008B7097">
      <w:pPr>
        <w:spacing w:line="360" w:lineRule="auto"/>
        <w:ind w:firstLine="720"/>
        <w:rPr>
          <w:rFonts w:ascii="Arial" w:hAnsi="Arial" w:cs="Arial"/>
          <w:sz w:val="23"/>
          <w:szCs w:val="23"/>
        </w:rPr>
      </w:pPr>
    </w:p>
    <w:p w:rsidR="00840383" w:rsidRDefault="00CE105B" w:rsidP="0084038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840383" w:rsidRPr="00840383">
        <w:rPr>
          <w:rFonts w:ascii="Times New Roman" w:hAnsi="Times New Roman" w:cs="Times New Roman"/>
          <w:b/>
          <w:sz w:val="24"/>
          <w:szCs w:val="24"/>
        </w:rPr>
        <w:t>. BAIGIAMOSIOS NUOSTATOS</w:t>
      </w:r>
    </w:p>
    <w:p w:rsidR="00840383" w:rsidRDefault="00CE105B" w:rsidP="00840383">
      <w:pPr>
        <w:spacing w:line="36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0383">
        <w:rPr>
          <w:rFonts w:ascii="Times New Roman" w:hAnsi="Times New Roman" w:cs="Times New Roman"/>
          <w:sz w:val="24"/>
          <w:szCs w:val="24"/>
        </w:rPr>
        <w:t>. Procedūra gali būti keičiama, papildoma ir (ar) pripažįstama netekusia galios Bendrovės valdybos sprendimu.</w:t>
      </w:r>
    </w:p>
    <w:p w:rsidR="00840383" w:rsidRDefault="00CE105B" w:rsidP="00840383">
      <w:pPr>
        <w:spacing w:line="360" w:lineRule="auto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0383">
        <w:rPr>
          <w:rFonts w:ascii="Times New Roman" w:hAnsi="Times New Roman" w:cs="Times New Roman"/>
          <w:sz w:val="24"/>
          <w:szCs w:val="24"/>
        </w:rPr>
        <w:t>. Procedūros įgyvendinimą kontroliuoja Bendrovės vadovas.</w:t>
      </w:r>
    </w:p>
    <w:p w:rsidR="00840383" w:rsidRDefault="00CE105B" w:rsidP="00CE105B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</w:t>
      </w:r>
      <w:r w:rsidR="00840383">
        <w:rPr>
          <w:rFonts w:ascii="Times New Roman" w:hAnsi="Times New Roman" w:cs="Times New Roman"/>
          <w:sz w:val="24"/>
          <w:szCs w:val="24"/>
        </w:rPr>
        <w:t xml:space="preserve">. Apie pažeidimus ar kitą netinkamą elgesį nagrinėjant </w:t>
      </w:r>
      <w:r w:rsidR="006D2A0E">
        <w:rPr>
          <w:rFonts w:ascii="Times New Roman" w:eastAsia="Times New Roman" w:hAnsi="Times New Roman" w:cs="Times New Roman"/>
          <w:sz w:val="24"/>
          <w:szCs w:val="24"/>
          <w:lang w:eastAsia="lt-LT"/>
        </w:rPr>
        <w:t>paraiškas</w:t>
      </w:r>
      <w:r w:rsidR="0084038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dėl paramos</w:t>
      </w:r>
      <w:r w:rsidR="006D2A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skyrimo galima pranešti elektroniniu paštu </w:t>
      </w:r>
      <w:hyperlink r:id="rId6" w:history="1">
        <w:r w:rsidR="006D2A0E" w:rsidRPr="00C36C8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pasv.vanduo@gmail.com</w:t>
        </w:r>
      </w:hyperlink>
      <w:r w:rsidR="006D2A0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6D2A0E" w:rsidRDefault="006D2A0E" w:rsidP="006D2A0E">
      <w:pPr>
        <w:spacing w:line="240" w:lineRule="auto"/>
        <w:ind w:firstLine="0"/>
        <w:jc w:val="center"/>
      </w:pPr>
      <w:r>
        <w:t>__________________________</w:t>
      </w:r>
    </w:p>
    <w:p w:rsidR="006D2A0E" w:rsidRPr="006D2A0E" w:rsidRDefault="006D2A0E" w:rsidP="00840383">
      <w:pPr>
        <w:spacing w:line="360" w:lineRule="auto"/>
        <w:ind w:firstLine="72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6E0878" w:rsidRDefault="006E0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383" w:rsidRPr="006E0878" w:rsidRDefault="006E0878" w:rsidP="006E087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878">
        <w:rPr>
          <w:rFonts w:ascii="Times New Roman" w:hAnsi="Times New Roman" w:cs="Times New Roman"/>
          <w:b/>
          <w:sz w:val="24"/>
          <w:szCs w:val="24"/>
        </w:rPr>
        <w:lastRenderedPageBreak/>
        <w:t>PARAIŠKA</w:t>
      </w:r>
    </w:p>
    <w:p w:rsidR="006E0878" w:rsidRPr="006E0878" w:rsidRDefault="006E0878" w:rsidP="006E087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878">
        <w:rPr>
          <w:rFonts w:ascii="Times New Roman" w:hAnsi="Times New Roman" w:cs="Times New Roman"/>
          <w:b/>
          <w:sz w:val="24"/>
          <w:szCs w:val="24"/>
        </w:rPr>
        <w:t>DĖL PARAMOS SKYRIMO</w:t>
      </w:r>
    </w:p>
    <w:p w:rsidR="002314E7" w:rsidRDefault="009A101D" w:rsidP="002314E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(d</w:t>
      </w:r>
      <w:r w:rsidR="006E0878" w:rsidRPr="006E0878">
        <w:rPr>
          <w:rFonts w:ascii="Times New Roman" w:hAnsi="Times New Roman" w:cs="Times New Roman"/>
          <w:sz w:val="24"/>
          <w:szCs w:val="24"/>
          <w:highlight w:val="yellow"/>
        </w:rPr>
        <w:t>ata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0878" w:rsidRDefault="006E0878" w:rsidP="002314E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576"/>
        <w:gridCol w:w="4919"/>
        <w:gridCol w:w="4359"/>
      </w:tblGrid>
      <w:tr w:rsidR="006E0878" w:rsidTr="004B322F">
        <w:tc>
          <w:tcPr>
            <w:tcW w:w="576" w:type="dxa"/>
          </w:tcPr>
          <w:p w:rsidR="006E0878" w:rsidRPr="006E0878" w:rsidRDefault="006E0878" w:rsidP="006E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78" w:type="dxa"/>
            <w:gridSpan w:val="2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78">
              <w:rPr>
                <w:rFonts w:ascii="Times New Roman" w:hAnsi="Times New Roman" w:cs="Times New Roman"/>
                <w:sz w:val="24"/>
                <w:szCs w:val="24"/>
              </w:rPr>
              <w:t>Informacija apie Pareiškėją</w:t>
            </w:r>
          </w:p>
        </w:tc>
      </w:tr>
      <w:tr w:rsidR="006E0878" w:rsidTr="004B322F">
        <w:tc>
          <w:tcPr>
            <w:tcW w:w="576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7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19" w:type="dxa"/>
          </w:tcPr>
          <w:p w:rsidR="006E0878" w:rsidRPr="006E0878" w:rsidRDefault="006E0878" w:rsidP="004B32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878">
              <w:rPr>
                <w:rFonts w:ascii="Times New Roman" w:hAnsi="Times New Roman" w:cs="Times New Roman"/>
                <w:sz w:val="24"/>
                <w:szCs w:val="24"/>
              </w:rPr>
              <w:t>Pareiškėjo pavadinimas ir teisinės veiklos forma</w:t>
            </w:r>
          </w:p>
        </w:tc>
        <w:tc>
          <w:tcPr>
            <w:tcW w:w="4359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78" w:rsidTr="004B322F">
        <w:tc>
          <w:tcPr>
            <w:tcW w:w="576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7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19" w:type="dxa"/>
          </w:tcPr>
          <w:p w:rsidR="006E0878" w:rsidRPr="006E0878" w:rsidRDefault="004B322F" w:rsidP="004B32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Pareiškėjo vadovas</w:t>
            </w:r>
          </w:p>
        </w:tc>
        <w:tc>
          <w:tcPr>
            <w:tcW w:w="4359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78" w:rsidTr="004B322F">
        <w:tc>
          <w:tcPr>
            <w:tcW w:w="576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7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19" w:type="dxa"/>
          </w:tcPr>
          <w:p w:rsidR="006E0878" w:rsidRPr="006E0878" w:rsidRDefault="004B322F" w:rsidP="004B322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4359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78" w:rsidTr="004B322F">
        <w:tc>
          <w:tcPr>
            <w:tcW w:w="576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7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19" w:type="dxa"/>
          </w:tcPr>
          <w:p w:rsidR="006E0878" w:rsidRPr="006E0878" w:rsidRDefault="004B322F" w:rsidP="004B322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Kontaktinis telefonas</w:t>
            </w:r>
          </w:p>
        </w:tc>
        <w:tc>
          <w:tcPr>
            <w:tcW w:w="4359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78" w:rsidTr="004B322F">
        <w:tc>
          <w:tcPr>
            <w:tcW w:w="576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7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19" w:type="dxa"/>
          </w:tcPr>
          <w:p w:rsidR="006E0878" w:rsidRPr="006E0878" w:rsidRDefault="004B322F" w:rsidP="004B322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Kontaktinis elektroninis paštas</w:t>
            </w:r>
          </w:p>
        </w:tc>
        <w:tc>
          <w:tcPr>
            <w:tcW w:w="4359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78" w:rsidTr="004B322F">
        <w:tc>
          <w:tcPr>
            <w:tcW w:w="576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7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19" w:type="dxa"/>
          </w:tcPr>
          <w:p w:rsidR="006E0878" w:rsidRPr="006E0878" w:rsidRDefault="004B322F" w:rsidP="004B322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Interneto svetainė (jeigu yra)</w:t>
            </w:r>
          </w:p>
        </w:tc>
        <w:tc>
          <w:tcPr>
            <w:tcW w:w="4359" w:type="dxa"/>
          </w:tcPr>
          <w:p w:rsidR="006E0878" w:rsidRPr="006E0878" w:rsidRDefault="006E0878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878" w:rsidTr="004B322F">
        <w:tc>
          <w:tcPr>
            <w:tcW w:w="576" w:type="dxa"/>
          </w:tcPr>
          <w:p w:rsidR="006E0878" w:rsidRPr="006E0878" w:rsidRDefault="004B322F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78" w:type="dxa"/>
            <w:gridSpan w:val="2"/>
          </w:tcPr>
          <w:p w:rsidR="006E0878" w:rsidRPr="006E0878" w:rsidRDefault="004B322F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apie veiklą/projektą, kuriai/kuriam prašoma paramos pavadinimas</w:t>
            </w:r>
          </w:p>
        </w:tc>
      </w:tr>
      <w:tr w:rsidR="004B322F" w:rsidTr="004B322F">
        <w:tc>
          <w:tcPr>
            <w:tcW w:w="576" w:type="dxa"/>
          </w:tcPr>
          <w:p w:rsidR="004B322F" w:rsidRDefault="004B322F" w:rsidP="004B32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19" w:type="dxa"/>
            <w:tcBorders>
              <w:right w:val="single" w:sz="4" w:space="0" w:color="auto"/>
            </w:tcBorders>
          </w:tcPr>
          <w:p w:rsidR="004B322F" w:rsidRDefault="004B322F" w:rsidP="001449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r w:rsidR="001449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kuriai prašoma paramos pavadinimas</w:t>
            </w: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4B322F" w:rsidRDefault="004B322F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9CB" w:rsidRDefault="001449CB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2F" w:rsidTr="004B322F">
        <w:tc>
          <w:tcPr>
            <w:tcW w:w="576" w:type="dxa"/>
          </w:tcPr>
          <w:p w:rsidR="004B322F" w:rsidRDefault="004B322F" w:rsidP="004B32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19" w:type="dxa"/>
            <w:tcBorders>
              <w:right w:val="single" w:sz="4" w:space="0" w:color="auto"/>
            </w:tcBorders>
          </w:tcPr>
          <w:p w:rsidR="004B322F" w:rsidRDefault="004B322F" w:rsidP="004B322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Prašoma paramos suma</w:t>
            </w: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4B322F" w:rsidRDefault="004B322F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2F" w:rsidTr="004B322F">
        <w:tc>
          <w:tcPr>
            <w:tcW w:w="576" w:type="dxa"/>
          </w:tcPr>
          <w:p w:rsidR="004B322F" w:rsidRDefault="004B322F" w:rsidP="004B32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19" w:type="dxa"/>
            <w:tcBorders>
              <w:right w:val="single" w:sz="4" w:space="0" w:color="auto"/>
            </w:tcBorders>
          </w:tcPr>
          <w:p w:rsidR="004B322F" w:rsidRDefault="004B322F" w:rsidP="00630D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Informacija, kam bus naudojamos gautos </w:t>
            </w:r>
            <w:r w:rsidR="00630D65">
              <w:rPr>
                <w:rFonts w:ascii="Times New Roman" w:hAnsi="Times New Roman" w:cs="Times New Roman"/>
                <w:sz w:val="24"/>
                <w:szCs w:val="24"/>
              </w:rPr>
              <w:t>paramos lėšos</w:t>
            </w: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4B322F" w:rsidRDefault="004B322F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2F" w:rsidTr="004B322F">
        <w:tc>
          <w:tcPr>
            <w:tcW w:w="576" w:type="dxa"/>
          </w:tcPr>
          <w:p w:rsidR="004B322F" w:rsidRDefault="004B322F" w:rsidP="004B32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19" w:type="dxa"/>
            <w:tcBorders>
              <w:right w:val="single" w:sz="4" w:space="0" w:color="auto"/>
            </w:tcBorders>
          </w:tcPr>
          <w:p w:rsidR="004B322F" w:rsidRDefault="00630D65" w:rsidP="001449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apie veiklą</w:t>
            </w:r>
            <w:r w:rsidR="001449CB">
              <w:rPr>
                <w:rFonts w:ascii="Times New Roman" w:hAnsi="Times New Roman" w:cs="Times New Roman"/>
                <w:sz w:val="24"/>
                <w:szCs w:val="24"/>
              </w:rPr>
              <w:t>, kuriai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prašoma paramos (aprašymas, atsiradimo istorija, tikslai)</w:t>
            </w: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4B322F" w:rsidRDefault="004B322F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65" w:rsidTr="004B322F">
        <w:tc>
          <w:tcPr>
            <w:tcW w:w="576" w:type="dxa"/>
          </w:tcPr>
          <w:p w:rsidR="00630D65" w:rsidRDefault="00630D65" w:rsidP="004B32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19" w:type="dxa"/>
            <w:tcBorders>
              <w:right w:val="single" w:sz="4" w:space="0" w:color="auto"/>
            </w:tcBorders>
          </w:tcPr>
          <w:p w:rsidR="00630D65" w:rsidRDefault="00630D65" w:rsidP="001449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Pareiškėjo patirtis veiklos srityje</w:t>
            </w: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65" w:rsidTr="004B322F">
        <w:tc>
          <w:tcPr>
            <w:tcW w:w="576" w:type="dxa"/>
          </w:tcPr>
          <w:p w:rsidR="00630D65" w:rsidRDefault="00630D65" w:rsidP="004B32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19" w:type="dxa"/>
            <w:tcBorders>
              <w:right w:val="single" w:sz="4" w:space="0" w:color="auto"/>
            </w:tcBorders>
          </w:tcPr>
          <w:p w:rsidR="00630D65" w:rsidRDefault="00630D65" w:rsidP="001449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Aprašykite veiklos eigą, įgyvendinimo etapus (naudojamos priemonės, siekiami tikslai, sukuriamos naudos ir t.t.)</w:t>
            </w: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65" w:rsidTr="004B322F">
        <w:tc>
          <w:tcPr>
            <w:tcW w:w="576" w:type="dxa"/>
          </w:tcPr>
          <w:p w:rsidR="00630D65" w:rsidRDefault="00630D65" w:rsidP="004B32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919" w:type="dxa"/>
            <w:tcBorders>
              <w:right w:val="single" w:sz="4" w:space="0" w:color="auto"/>
            </w:tcBorders>
          </w:tcPr>
          <w:p w:rsidR="00630D65" w:rsidRDefault="00630D65" w:rsidP="00630D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Kita, Pareiškėjo manymu, svarbi informacija</w:t>
            </w:r>
          </w:p>
        </w:tc>
        <w:tc>
          <w:tcPr>
            <w:tcW w:w="4359" w:type="dxa"/>
            <w:tcBorders>
              <w:left w:val="single" w:sz="4" w:space="0" w:color="auto"/>
            </w:tcBorders>
          </w:tcPr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5" w:rsidRDefault="00630D65" w:rsidP="006E08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D65" w:rsidRDefault="00630D65" w:rsidP="009A101D">
      <w:pPr>
        <w:ind w:firstLine="0"/>
      </w:pPr>
    </w:p>
    <w:p w:rsidR="006E0878" w:rsidRDefault="009A101D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Pasirašydamas šią paraišką Pareiškėjas patvirtina, kad:</w:t>
      </w:r>
    </w:p>
    <w:p w:rsidR="009A101D" w:rsidRDefault="009A101D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Paraiškoje pateikta informacija yra tiksli ir teisinga;</w:t>
      </w:r>
    </w:p>
    <w:p w:rsidR="009A101D" w:rsidRDefault="009A101D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Pareiškėjas susipažino su UAB „Pasvalio vandenys“ Paramos skyrimo taisyklėmis, supranta taisyklių nuostatas ir įsipareigoja jų laikytis;</w:t>
      </w:r>
    </w:p>
    <w:p w:rsidR="009A101D" w:rsidRDefault="009A101D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Paramos gavimo atveju, Pareiškėjas paramą naudos sąžiningai, skaidriai ir tik jos skyrimo tikslais;</w:t>
      </w:r>
    </w:p>
    <w:p w:rsidR="009A101D" w:rsidRDefault="009A101D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Pareiškėjui yra žinoma, kad panaudojus paramą ne jos skyrimo tikslais, paramos davėjas </w:t>
      </w:r>
    </w:p>
    <w:p w:rsidR="009A101D" w:rsidRDefault="009A101D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(UAB „Pasvalio vandenys“) turi teisę reikalauti grąžinti paramą teisės aktuose bei paramos sutartyje numatyta tvarka;</w:t>
      </w:r>
    </w:p>
    <w:p w:rsidR="009A101D" w:rsidRDefault="009A101D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Pareiškėjui yra žinoma, kad paramos davėjas gali viešinti pateiktų paraiškų skaičių, suteiktos paramos sumą bei gavėją.</w:t>
      </w:r>
    </w:p>
    <w:p w:rsidR="009A101D" w:rsidRDefault="009A101D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101D" w:rsidRDefault="009A101D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101D" w:rsidRDefault="009A101D" w:rsidP="009A101D">
      <w:pPr>
        <w:spacing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</w:t>
      </w:r>
    </w:p>
    <w:p w:rsidR="009A101D" w:rsidRDefault="009A101D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14E7" w:rsidRP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314E7">
        <w:rPr>
          <w:rFonts w:ascii="Times New Roman" w:hAnsi="Times New Roman" w:cs="Times New Roman"/>
          <w:b/>
          <w:sz w:val="24"/>
          <w:szCs w:val="24"/>
        </w:rPr>
        <w:lastRenderedPageBreak/>
        <w:t>PRIDEDAMA:</w:t>
      </w:r>
    </w:p>
    <w:p w:rsid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(Nurodyti pridedamus dokumentus);</w:t>
      </w:r>
    </w:p>
    <w:p w:rsid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2. .................................</w:t>
      </w:r>
    </w:p>
    <w:p w:rsid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314E7">
        <w:rPr>
          <w:rFonts w:ascii="Times New Roman" w:hAnsi="Times New Roman" w:cs="Times New Roman"/>
          <w:b/>
          <w:sz w:val="24"/>
          <w:szCs w:val="24"/>
        </w:rPr>
        <w:t>PAREIŠKĖJAS</w:t>
      </w:r>
    </w:p>
    <w:p w:rsidR="002314E7" w:rsidRP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Pareiškėjo pavadinimas</w:t>
      </w:r>
    </w:p>
    <w:p w:rsid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Juridinio asmens kodas</w:t>
      </w:r>
    </w:p>
    <w:p w:rsid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Pareiškėjo adresas</w:t>
      </w:r>
    </w:p>
    <w:p w:rsid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Pareiškėjo kontaktiniai duomenys</w:t>
      </w:r>
    </w:p>
    <w:p w:rsid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Pareiškėjo atsiskaitomoji sąskaita</w:t>
      </w:r>
    </w:p>
    <w:p w:rsid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PVM  mokėtojo kodas</w:t>
      </w:r>
    </w:p>
    <w:p w:rsidR="002314E7" w:rsidRDefault="002314E7" w:rsidP="009A101D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Pareiškėjo vardu pasirašančio asmens pareigos</w:t>
      </w:r>
    </w:p>
    <w:p w:rsidR="009A101D" w:rsidRDefault="002314E7" w:rsidP="002314E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Vardas Pavardė </w:t>
      </w:r>
    </w:p>
    <w:p w:rsidR="002314E7" w:rsidRPr="00840383" w:rsidRDefault="002314E7" w:rsidP="002314E7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Parašas</w:t>
      </w:r>
    </w:p>
    <w:sectPr w:rsidR="002314E7" w:rsidRPr="00840383" w:rsidSect="002546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665"/>
    <w:multiLevelType w:val="hybridMultilevel"/>
    <w:tmpl w:val="C93A609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B71611"/>
    <w:multiLevelType w:val="hybridMultilevel"/>
    <w:tmpl w:val="957C288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E94B60"/>
    <w:multiLevelType w:val="hybridMultilevel"/>
    <w:tmpl w:val="C06A41E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E47379D"/>
    <w:multiLevelType w:val="hybridMultilevel"/>
    <w:tmpl w:val="61EABE5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8A7145"/>
    <w:rsid w:val="0003202E"/>
    <w:rsid w:val="00060258"/>
    <w:rsid w:val="00090F0D"/>
    <w:rsid w:val="000B08E7"/>
    <w:rsid w:val="001449CB"/>
    <w:rsid w:val="0017009D"/>
    <w:rsid w:val="001A2119"/>
    <w:rsid w:val="001B5CCB"/>
    <w:rsid w:val="002314E7"/>
    <w:rsid w:val="002523E4"/>
    <w:rsid w:val="002546A7"/>
    <w:rsid w:val="00257E7E"/>
    <w:rsid w:val="002834E2"/>
    <w:rsid w:val="003A057E"/>
    <w:rsid w:val="003E2BA4"/>
    <w:rsid w:val="00474791"/>
    <w:rsid w:val="0048128E"/>
    <w:rsid w:val="004A3907"/>
    <w:rsid w:val="004B322F"/>
    <w:rsid w:val="004B3C90"/>
    <w:rsid w:val="006152A0"/>
    <w:rsid w:val="00630D65"/>
    <w:rsid w:val="006518DA"/>
    <w:rsid w:val="00675DF1"/>
    <w:rsid w:val="006D2A0E"/>
    <w:rsid w:val="006D3DED"/>
    <w:rsid w:val="006E0878"/>
    <w:rsid w:val="006E6017"/>
    <w:rsid w:val="00744F33"/>
    <w:rsid w:val="007C598E"/>
    <w:rsid w:val="00840383"/>
    <w:rsid w:val="00875185"/>
    <w:rsid w:val="00876405"/>
    <w:rsid w:val="00890223"/>
    <w:rsid w:val="008A7145"/>
    <w:rsid w:val="008B7097"/>
    <w:rsid w:val="008C263B"/>
    <w:rsid w:val="008E71E0"/>
    <w:rsid w:val="00912DBF"/>
    <w:rsid w:val="00956117"/>
    <w:rsid w:val="009A101D"/>
    <w:rsid w:val="009B1BFD"/>
    <w:rsid w:val="009C22FD"/>
    <w:rsid w:val="00A0479F"/>
    <w:rsid w:val="00A37C87"/>
    <w:rsid w:val="00B10294"/>
    <w:rsid w:val="00B141C2"/>
    <w:rsid w:val="00B14391"/>
    <w:rsid w:val="00B44CD3"/>
    <w:rsid w:val="00B90121"/>
    <w:rsid w:val="00BC4C03"/>
    <w:rsid w:val="00BE33E6"/>
    <w:rsid w:val="00C16106"/>
    <w:rsid w:val="00C53C14"/>
    <w:rsid w:val="00C7075A"/>
    <w:rsid w:val="00CB11D8"/>
    <w:rsid w:val="00CE105B"/>
    <w:rsid w:val="00D216E1"/>
    <w:rsid w:val="00D5393C"/>
    <w:rsid w:val="00DE7A68"/>
    <w:rsid w:val="00DF7041"/>
    <w:rsid w:val="00EE65CD"/>
    <w:rsid w:val="00F60762"/>
    <w:rsid w:val="00F62037"/>
    <w:rsid w:val="00F653A0"/>
    <w:rsid w:val="00F87F52"/>
    <w:rsid w:val="00FB62F5"/>
    <w:rsid w:val="00FC506E"/>
    <w:rsid w:val="00FD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546A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263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D2A0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6E087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v.vandu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1BA6-B8FF-4396-B8C3-AB009125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3184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„Windows“ vartotojas</cp:lastModifiedBy>
  <cp:revision>12</cp:revision>
  <cp:lastPrinted>2019-03-20T06:53:00Z</cp:lastPrinted>
  <dcterms:created xsi:type="dcterms:W3CDTF">2019-02-25T12:00:00Z</dcterms:created>
  <dcterms:modified xsi:type="dcterms:W3CDTF">2019-03-20T06:54:00Z</dcterms:modified>
</cp:coreProperties>
</file>